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Lexend" w:cs="Lexend" w:eastAsia="Lexend" w:hAnsi="Lexend"/>
          <w:b w:val="1"/>
          <w:sz w:val="20"/>
          <w:szCs w:val="20"/>
        </w:rPr>
      </w:pPr>
      <w:r w:rsidDel="00000000" w:rsidR="00000000" w:rsidRPr="00000000">
        <w:rPr>
          <w:rFonts w:ascii="Lexend" w:cs="Lexend" w:eastAsia="Lexend" w:hAnsi="Lexend"/>
          <w:b w:val="1"/>
          <w:sz w:val="20"/>
          <w:szCs w:val="20"/>
        </w:rPr>
        <w:drawing>
          <wp:inline distB="114300" distT="114300" distL="114300" distR="114300">
            <wp:extent cx="1901000" cy="628792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1000" cy="6287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Martes 07 de Mayo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b w:val="1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0"/>
          <w:szCs w:val="20"/>
          <w:rtl w:val="0"/>
        </w:rPr>
        <w:t xml:space="preserve">En defensa del trabajo de la economía popular, en defensa de la organización popular y la comunidad, en defensa de los y las trabajadoras, en defensa de una Patria Justa , Libre y Soberana.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Las políticas económicas y sociales del Gobierno Nacional de Javier Milei está llevando adelante un ajuste brutal sobre los y las trabajadores, están golpeando sobre los ingresos y las políticas para  jubiladas y jubilados, sistemáticamente atacan la organización colectiva desfinanciando merenderos y comedores, despiden trabajadores del Estado Nacional, cierran oficinas, entes descentralizados, destruye políticas sociales, proponen la venta de empresas e industrias estatales, liberan los precios de los productos de la canasta básica, liberan los precios de los servicios básicos y escenciales, quitan fondos para educación, cultura y salud, ataca a sectores históricamente organizados como las Cooperativas y Mutuales, liberan las importaciones para que ingresen productos extranjeros, una inflación sostenida junto a una baja histórica del consumo, llevan adelante una miseria planificada y todo esto no hace otra cosa más que profundizar la crisis social, política y económica que atraviesa nuestro país. Desde diciembre hasta la fecha el pueblo sufre el congelamiento de la economía, caída de los salarios y el poder adquisitivo, caída brutal de los niveles de empleo, empeorando todos los indicadores de la actividad económica, rompiendo el tejido social y productivo. </w:t>
      </w:r>
    </w:p>
    <w:p w:rsidR="00000000" w:rsidDel="00000000" w:rsidP="00000000" w:rsidRDefault="00000000" w:rsidRPr="00000000" w14:paraId="0000000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</w:rPr>
        <w:drawing>
          <wp:inline distB="114300" distT="114300" distL="114300" distR="114300">
            <wp:extent cx="2194560" cy="603504"/>
            <wp:effectExtent b="0" l="0" r="0" t="0"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60350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El sector de la Economía Popular está siendo perjudicado sistemáticamente. Hoy se frenaron todas las políticas nacionales que permitían el desarrollo de nuestras Cooperativas, Unidades Productivas, espacios de organización y trabajo, espacios socio comunitarios como merenderos, comedores, espacios de infancia y abordajes en problemáticas de adicciones, a esto se suma el congelamiento del Salario Social Complementario de los y las compañeras, el desguace del programa Potenciar Trabajo, la baja injustificada y masiva de miles de compañeros/as, y la reducción a menos del %50 de más de 200.000 trabajadores de la Economía Popular. </w:t>
      </w:r>
    </w:p>
    <w:p w:rsidR="00000000" w:rsidDel="00000000" w:rsidP="00000000" w:rsidRDefault="00000000" w:rsidRPr="00000000" w14:paraId="0000000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Creemos que la única salida es la organización comunitaria, luchar juntos y juntas, defender de forma colectiva el ataque a cada sector. </w:t>
      </w:r>
    </w:p>
    <w:p w:rsidR="00000000" w:rsidDel="00000000" w:rsidP="00000000" w:rsidRDefault="00000000" w:rsidRPr="00000000" w14:paraId="0000000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Estamos a favor de un modelo de Producción y Trabajo. De un Estado que incluya y proponga oportunidades. Estamos a favor de políticas de inclusión. Nuestro pueblo necesita y merece buen vivir. </w:t>
      </w:r>
    </w:p>
    <w:p w:rsidR="00000000" w:rsidDel="00000000" w:rsidP="00000000" w:rsidRDefault="00000000" w:rsidRPr="00000000" w14:paraId="0000000D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b w:val="1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0"/>
          <w:szCs w:val="20"/>
          <w:rtl w:val="0"/>
        </w:rPr>
        <w:t xml:space="preserve">Tener empatía, ser solidarios y solidarias, cumplir la tarea de involucrarnos, participar, organizarnos de forma colectiva para defender nuestros derechos y nuestro pueblo!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1240466" cy="1240466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40466" cy="124046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Lexend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exend-regular.ttf"/><Relationship Id="rId2" Type="http://schemas.openxmlformats.org/officeDocument/2006/relationships/font" Target="fonts/Lexe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